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9C6" w:rsidRDefault="009610AC" w:rsidP="00A23477">
      <w:pPr>
        <w:shd w:val="clear" w:color="auto" w:fill="244061" w:themeFill="accent1" w:themeFillShade="80"/>
        <w:autoSpaceDE w:val="0"/>
        <w:autoSpaceDN w:val="0"/>
        <w:adjustRightInd w:val="0"/>
        <w:spacing w:after="120" w:line="240" w:lineRule="auto"/>
        <w:jc w:val="center"/>
        <w:rPr>
          <w:rFonts w:cs="Arial Black"/>
          <w:b/>
          <w:sz w:val="30"/>
          <w:szCs w:val="30"/>
        </w:rPr>
      </w:pPr>
      <w:r>
        <w:rPr>
          <w:rFonts w:cs="Arial Black"/>
          <w:b/>
          <w:sz w:val="30"/>
          <w:szCs w:val="30"/>
        </w:rPr>
        <w:t>ZUSAMMENFASSUNG</w:t>
      </w:r>
      <w:r w:rsidR="001B7EE6">
        <w:rPr>
          <w:rFonts w:cs="Arial Black"/>
          <w:b/>
          <w:sz w:val="30"/>
          <w:szCs w:val="30"/>
        </w:rPr>
        <w:br/>
      </w:r>
      <w:r w:rsidR="00D03B25">
        <w:rPr>
          <w:rFonts w:cs="Arial Black"/>
          <w:b/>
          <w:sz w:val="32"/>
          <w:szCs w:val="32"/>
        </w:rPr>
        <w:t>P</w:t>
      </w:r>
      <w:r w:rsidR="002D4E48">
        <w:rPr>
          <w:rFonts w:cs="Arial Black"/>
          <w:b/>
          <w:sz w:val="32"/>
          <w:szCs w:val="32"/>
        </w:rPr>
        <w:t xml:space="preserve">rojekt </w:t>
      </w:r>
      <w:r w:rsidR="007E0A3E" w:rsidRPr="009610AC">
        <w:rPr>
          <w:rFonts w:cs="Arial Black"/>
          <w:b/>
          <w:sz w:val="32"/>
          <w:szCs w:val="32"/>
        </w:rPr>
        <w:t>„</w:t>
      </w:r>
      <w:r w:rsidR="00D03B25">
        <w:rPr>
          <w:rFonts w:cs="Arial Black"/>
          <w:b/>
          <w:sz w:val="32"/>
          <w:szCs w:val="32"/>
        </w:rPr>
        <w:t>Public viewing Hollabrunn</w:t>
      </w:r>
      <w:r w:rsidRPr="009610AC">
        <w:rPr>
          <w:rFonts w:cs="Arial Black"/>
          <w:b/>
          <w:sz w:val="32"/>
          <w:szCs w:val="32"/>
        </w:rPr>
        <w:t>“</w:t>
      </w:r>
    </w:p>
    <w:p w:rsidR="00E27D68" w:rsidRDefault="00E27D68" w:rsidP="0098472C">
      <w:pPr>
        <w:autoSpaceDE w:val="0"/>
        <w:autoSpaceDN w:val="0"/>
        <w:adjustRightInd w:val="0"/>
        <w:spacing w:after="120" w:line="240" w:lineRule="auto"/>
        <w:jc w:val="center"/>
        <w:rPr>
          <w:rFonts w:cs="Arial Black"/>
          <w:b/>
        </w:rPr>
      </w:pPr>
    </w:p>
    <w:p w:rsidR="00E27D68" w:rsidRPr="00A53186" w:rsidRDefault="00E27D68" w:rsidP="0098472C">
      <w:pPr>
        <w:autoSpaceDE w:val="0"/>
        <w:autoSpaceDN w:val="0"/>
        <w:adjustRightInd w:val="0"/>
        <w:spacing w:after="120" w:line="240" w:lineRule="auto"/>
        <w:jc w:val="center"/>
        <w:rPr>
          <w:rFonts w:cs="Arial Black"/>
          <w:b/>
        </w:rPr>
      </w:pPr>
    </w:p>
    <w:tbl>
      <w:tblPr>
        <w:tblStyle w:val="Tabellenraster"/>
        <w:tblW w:w="9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5"/>
        <w:gridCol w:w="5720"/>
      </w:tblGrid>
      <w:tr w:rsidR="003221D0" w:rsidTr="00A94957">
        <w:trPr>
          <w:trHeight w:val="10258"/>
        </w:trPr>
        <w:tc>
          <w:tcPr>
            <w:tcW w:w="4015" w:type="dxa"/>
            <w:shd w:val="clear" w:color="auto" w:fill="B8CCE4" w:themeFill="accent1" w:themeFillTint="66"/>
          </w:tcPr>
          <w:p w:rsidR="003221D0" w:rsidRPr="003221D0" w:rsidRDefault="003221D0" w:rsidP="00C70715">
            <w:pPr>
              <w:tabs>
                <w:tab w:val="left" w:pos="3402"/>
              </w:tabs>
              <w:spacing w:after="0"/>
              <w:ind w:right="226"/>
              <w:rPr>
                <w:rFonts w:cs="Arial"/>
                <w:b/>
                <w:sz w:val="10"/>
                <w:szCs w:val="10"/>
              </w:rPr>
            </w:pPr>
          </w:p>
          <w:p w:rsidR="003221D0" w:rsidRPr="00AC7EB3" w:rsidRDefault="001B7EE6" w:rsidP="00C70715">
            <w:pPr>
              <w:tabs>
                <w:tab w:val="left" w:pos="3402"/>
              </w:tabs>
              <w:spacing w:after="0"/>
              <w:ind w:right="226"/>
              <w:rPr>
                <w:rFonts w:cs="Arial"/>
                <w:b/>
                <w:sz w:val="23"/>
                <w:szCs w:val="23"/>
              </w:rPr>
            </w:pPr>
            <w:r w:rsidRPr="00AC7EB3">
              <w:rPr>
                <w:rFonts w:cs="Arial"/>
                <w:b/>
                <w:sz w:val="23"/>
                <w:szCs w:val="23"/>
              </w:rPr>
              <w:t>PROJEKTTRÄGER</w:t>
            </w:r>
          </w:p>
          <w:p w:rsidR="00D03B25" w:rsidRDefault="00D03B25" w:rsidP="002D4E48">
            <w:pPr>
              <w:spacing w:before="120" w:line="280" w:lineRule="atLeas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Hollabrunner Marketing GmbH</w:t>
            </w:r>
          </w:p>
          <w:p w:rsidR="002D4E48" w:rsidRPr="00AC7EB3" w:rsidRDefault="00AC7EB3" w:rsidP="002D4E48">
            <w:pPr>
              <w:spacing w:before="120" w:line="280" w:lineRule="atLeast"/>
              <w:rPr>
                <w:sz w:val="23"/>
                <w:szCs w:val="23"/>
              </w:rPr>
            </w:pPr>
            <w:r w:rsidRPr="00AC7EB3">
              <w:rPr>
                <w:sz w:val="23"/>
                <w:szCs w:val="23"/>
              </w:rPr>
              <w:t>Projektleitg.</w:t>
            </w:r>
            <w:r w:rsidR="002D4E48" w:rsidRPr="00AC7EB3">
              <w:rPr>
                <w:sz w:val="23"/>
                <w:szCs w:val="23"/>
              </w:rPr>
              <w:t xml:space="preserve">: </w:t>
            </w:r>
            <w:r w:rsidR="00D03B25">
              <w:rPr>
                <w:sz w:val="23"/>
                <w:szCs w:val="23"/>
              </w:rPr>
              <w:t>MMag. Dr. Julia Katschnig</w:t>
            </w:r>
          </w:p>
          <w:p w:rsidR="009610AC" w:rsidRPr="00AC7EB3" w:rsidRDefault="00D03B25" w:rsidP="00AC7EB3">
            <w:pPr>
              <w:spacing w:before="120" w:line="280" w:lineRule="atLeast"/>
              <w:rPr>
                <w:rFonts w:cs="Arial"/>
                <w:sz w:val="23"/>
                <w:szCs w:val="23"/>
              </w:rPr>
            </w:pPr>
            <w:r w:rsidRPr="00D03B25">
              <w:rPr>
                <w:rFonts w:cs="Arial"/>
                <w:sz w:val="23"/>
                <w:szCs w:val="23"/>
              </w:rPr>
              <w:t>Sparkassegasse 1, 2020 Hollabrunn</w:t>
            </w:r>
            <w:r w:rsidR="002D4E48" w:rsidRPr="00AC7EB3">
              <w:rPr>
                <w:rFonts w:cs="Arial"/>
                <w:sz w:val="23"/>
                <w:szCs w:val="23"/>
              </w:rPr>
              <w:br/>
            </w:r>
            <w:r w:rsidR="00793476" w:rsidRPr="00AC7EB3">
              <w:rPr>
                <w:rFonts w:cs="Arial"/>
                <w:sz w:val="23"/>
                <w:szCs w:val="23"/>
              </w:rPr>
              <w:t xml:space="preserve">Tel: </w:t>
            </w:r>
            <w:r>
              <w:rPr>
                <w:rFonts w:cs="Arial"/>
                <w:sz w:val="23"/>
                <w:szCs w:val="23"/>
              </w:rPr>
              <w:t>2952 3335 - 350</w:t>
            </w:r>
            <w:r w:rsidR="002D4E48" w:rsidRPr="00AC7EB3">
              <w:rPr>
                <w:rFonts w:cs="Arial"/>
                <w:sz w:val="23"/>
                <w:szCs w:val="23"/>
              </w:rPr>
              <w:br/>
              <w:t>Mail:</w:t>
            </w:r>
            <w:r w:rsidR="009610AC" w:rsidRPr="00AC7EB3">
              <w:rPr>
                <w:rFonts w:cs="Arial"/>
                <w:sz w:val="23"/>
                <w:szCs w:val="23"/>
              </w:rPr>
              <w:t xml:space="preserve"> </w:t>
            </w:r>
            <w:hyperlink r:id="rId7" w:history="1">
              <w:r>
                <w:rPr>
                  <w:rStyle w:val="Hyperlink"/>
                  <w:rFonts w:cs="Arial"/>
                  <w:sz w:val="23"/>
                  <w:szCs w:val="23"/>
                </w:rPr>
                <w:t>katschnig@homag.co.at</w:t>
              </w:r>
            </w:hyperlink>
          </w:p>
          <w:p w:rsidR="003221D0" w:rsidRPr="00AC7EB3" w:rsidRDefault="001B7EE6" w:rsidP="00C70715">
            <w:pPr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cs="Arial"/>
                <w:b/>
                <w:sz w:val="23"/>
                <w:szCs w:val="23"/>
              </w:rPr>
            </w:pPr>
            <w:r w:rsidRPr="00AC7EB3">
              <w:rPr>
                <w:rFonts w:cs="Arial"/>
                <w:b/>
                <w:sz w:val="23"/>
                <w:szCs w:val="23"/>
              </w:rPr>
              <w:t>LAUFZEIT</w:t>
            </w:r>
          </w:p>
          <w:p w:rsidR="003221D0" w:rsidRPr="00AC7EB3" w:rsidRDefault="00F539FD" w:rsidP="00947EB5">
            <w:pPr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cs="Arial"/>
                <w:sz w:val="23"/>
                <w:szCs w:val="23"/>
              </w:rPr>
            </w:pPr>
            <w:r>
              <w:rPr>
                <w:rFonts w:cs="Arial"/>
                <w:sz w:val="23"/>
                <w:szCs w:val="23"/>
              </w:rPr>
              <w:t>30.05.2018 – 30.10.2018</w:t>
            </w:r>
          </w:p>
          <w:p w:rsidR="003221D0" w:rsidRPr="00AC7EB3" w:rsidRDefault="003221D0" w:rsidP="00C70715">
            <w:pPr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cs="Arial"/>
                <w:sz w:val="23"/>
                <w:szCs w:val="23"/>
              </w:rPr>
            </w:pPr>
          </w:p>
          <w:p w:rsidR="00C70715" w:rsidRPr="00AC7EB3" w:rsidRDefault="00793476" w:rsidP="00C04E1C">
            <w:pPr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cs="Arial"/>
                <w:sz w:val="23"/>
                <w:szCs w:val="23"/>
              </w:rPr>
            </w:pPr>
            <w:r w:rsidRPr="00AC7EB3">
              <w:rPr>
                <w:rFonts w:cs="Arial"/>
                <w:b/>
                <w:sz w:val="23"/>
                <w:szCs w:val="23"/>
              </w:rPr>
              <w:t xml:space="preserve">LEADER </w:t>
            </w:r>
            <w:r w:rsidR="003221D0" w:rsidRPr="00AC7EB3">
              <w:rPr>
                <w:rFonts w:cs="Arial"/>
                <w:b/>
                <w:sz w:val="23"/>
                <w:szCs w:val="23"/>
              </w:rPr>
              <w:t>FÖRDERQUOTE:</w:t>
            </w:r>
            <w:r w:rsidR="00F539FD">
              <w:rPr>
                <w:rFonts w:cs="Arial"/>
                <w:sz w:val="23"/>
                <w:szCs w:val="23"/>
              </w:rPr>
              <w:t xml:space="preserve"> 55</w:t>
            </w:r>
            <w:r w:rsidR="00077A18" w:rsidRPr="00AC7EB3">
              <w:rPr>
                <w:rFonts w:cs="Arial"/>
                <w:sz w:val="23"/>
                <w:szCs w:val="23"/>
              </w:rPr>
              <w:t xml:space="preserve"> </w:t>
            </w:r>
            <w:r w:rsidR="003221D0" w:rsidRPr="00AC7EB3">
              <w:rPr>
                <w:rFonts w:cs="Arial"/>
                <w:sz w:val="23"/>
                <w:szCs w:val="23"/>
              </w:rPr>
              <w:t>%</w:t>
            </w:r>
            <w:r w:rsidR="002D4E48" w:rsidRPr="00AC7EB3">
              <w:rPr>
                <w:rFonts w:cs="Arial"/>
                <w:sz w:val="23"/>
                <w:szCs w:val="23"/>
              </w:rPr>
              <w:t xml:space="preserve"> Basisförderung </w:t>
            </w:r>
            <w:bookmarkStart w:id="0" w:name="_GoBack"/>
            <w:bookmarkEnd w:id="0"/>
          </w:p>
          <w:p w:rsidR="002405C9" w:rsidRPr="00AC7EB3" w:rsidRDefault="002405C9" w:rsidP="00C04E1C">
            <w:pPr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cs="Arial"/>
                <w:sz w:val="23"/>
                <w:szCs w:val="23"/>
              </w:rPr>
            </w:pPr>
          </w:p>
          <w:p w:rsidR="002405C9" w:rsidRPr="00AC7EB3" w:rsidRDefault="002405C9" w:rsidP="00C04E1C">
            <w:pPr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cs="Arial"/>
                <w:sz w:val="23"/>
                <w:szCs w:val="23"/>
              </w:rPr>
            </w:pPr>
            <w:r w:rsidRPr="00AC7EB3">
              <w:rPr>
                <w:rFonts w:cs="Arial"/>
                <w:b/>
                <w:sz w:val="23"/>
                <w:szCs w:val="23"/>
              </w:rPr>
              <w:t>Gesamtkosten:</w:t>
            </w:r>
            <w:r w:rsidRPr="00AC7EB3">
              <w:rPr>
                <w:rFonts w:cs="Arial"/>
                <w:sz w:val="23"/>
                <w:szCs w:val="23"/>
              </w:rPr>
              <w:t xml:space="preserve"> € </w:t>
            </w:r>
            <w:r w:rsidR="00F539FD">
              <w:rPr>
                <w:rFonts w:cs="Arial"/>
                <w:sz w:val="23"/>
                <w:szCs w:val="23"/>
              </w:rPr>
              <w:t>30.904,21</w:t>
            </w:r>
          </w:p>
          <w:p w:rsidR="002405C9" w:rsidRPr="00AC7EB3" w:rsidRDefault="002405C9" w:rsidP="00C04E1C">
            <w:pPr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cs="Arial"/>
                <w:sz w:val="23"/>
                <w:szCs w:val="23"/>
              </w:rPr>
            </w:pPr>
            <w:r w:rsidRPr="004F72B9">
              <w:rPr>
                <w:rFonts w:cs="Arial"/>
                <w:sz w:val="23"/>
                <w:szCs w:val="23"/>
              </w:rPr>
              <w:t>Max.</w:t>
            </w:r>
            <w:r w:rsidR="0013413D">
              <w:rPr>
                <w:rFonts w:cs="Arial"/>
                <w:b/>
                <w:sz w:val="23"/>
                <w:szCs w:val="23"/>
              </w:rPr>
              <w:t xml:space="preserve"> förderbare Kosten</w:t>
            </w:r>
            <w:r w:rsidRPr="004F72B9">
              <w:rPr>
                <w:rFonts w:cs="Arial"/>
                <w:sz w:val="23"/>
                <w:szCs w:val="23"/>
              </w:rPr>
              <w:t>:</w:t>
            </w:r>
            <w:r w:rsidRPr="00AC7EB3">
              <w:rPr>
                <w:rFonts w:cs="Arial"/>
                <w:sz w:val="23"/>
                <w:szCs w:val="23"/>
              </w:rPr>
              <w:t xml:space="preserve"> € </w:t>
            </w:r>
            <w:r w:rsidR="0013413D">
              <w:rPr>
                <w:rFonts w:cs="Arial"/>
                <w:sz w:val="23"/>
                <w:szCs w:val="23"/>
              </w:rPr>
              <w:t>10.000</w:t>
            </w:r>
          </w:p>
          <w:p w:rsidR="002405C9" w:rsidRPr="00AC7EB3" w:rsidRDefault="002405C9" w:rsidP="00153123">
            <w:pPr>
              <w:autoSpaceDE w:val="0"/>
              <w:autoSpaceDN w:val="0"/>
              <w:adjustRightInd w:val="0"/>
              <w:spacing w:after="0" w:line="240" w:lineRule="auto"/>
              <w:ind w:right="84"/>
              <w:rPr>
                <w:rFonts w:cs="Arial"/>
                <w:sz w:val="23"/>
                <w:szCs w:val="23"/>
              </w:rPr>
            </w:pPr>
          </w:p>
          <w:p w:rsidR="00BD2EEA" w:rsidRPr="00AC7EB3" w:rsidRDefault="00BD2EEA" w:rsidP="00C04E1C">
            <w:pPr>
              <w:autoSpaceDE w:val="0"/>
              <w:autoSpaceDN w:val="0"/>
              <w:adjustRightInd w:val="0"/>
              <w:spacing w:after="0" w:line="240" w:lineRule="auto"/>
              <w:ind w:right="226"/>
              <w:rPr>
                <w:rFonts w:cs="Arial"/>
                <w:sz w:val="23"/>
                <w:szCs w:val="23"/>
              </w:rPr>
            </w:pPr>
          </w:p>
          <w:p w:rsidR="007846E7" w:rsidRDefault="00035EB3" w:rsidP="00153123">
            <w:pPr>
              <w:autoSpaceDE w:val="0"/>
              <w:autoSpaceDN w:val="0"/>
              <w:adjustRightInd w:val="0"/>
              <w:spacing w:after="0" w:line="240" w:lineRule="auto"/>
              <w:ind w:right="84"/>
            </w:pPr>
            <w:r w:rsidRPr="00AC7EB3">
              <w:rPr>
                <w:rFonts w:cs="Arial"/>
                <w:b/>
                <w:sz w:val="23"/>
                <w:szCs w:val="23"/>
              </w:rPr>
              <w:t xml:space="preserve">Ziele der LEADER Strategie </w:t>
            </w:r>
            <w:r w:rsidR="004F72B9">
              <w:rPr>
                <w:rFonts w:cs="Arial"/>
                <w:b/>
                <w:sz w:val="23"/>
                <w:szCs w:val="23"/>
              </w:rPr>
              <w:br/>
            </w:r>
            <w:r w:rsidRPr="00AC7EB3">
              <w:rPr>
                <w:rFonts w:cs="Arial"/>
                <w:b/>
                <w:sz w:val="23"/>
                <w:szCs w:val="23"/>
              </w:rPr>
              <w:t>Aktionsfeld 3</w:t>
            </w:r>
            <w:r w:rsidRPr="00AC7EB3">
              <w:rPr>
                <w:rFonts w:cs="Arial"/>
                <w:sz w:val="23"/>
                <w:szCs w:val="23"/>
              </w:rPr>
              <w:t xml:space="preserve"> „</w:t>
            </w:r>
            <w:bookmarkStart w:id="1" w:name="_Hlk513190198"/>
            <w:r w:rsidRPr="00AC7EB3">
              <w:rPr>
                <w:rFonts w:cs="Arial"/>
                <w:sz w:val="23"/>
                <w:szCs w:val="23"/>
              </w:rPr>
              <w:t>Funktionen u</w:t>
            </w:r>
            <w:r w:rsidR="00995892">
              <w:rPr>
                <w:rFonts w:cs="Arial"/>
                <w:sz w:val="23"/>
                <w:szCs w:val="23"/>
              </w:rPr>
              <w:t>nd</w:t>
            </w:r>
            <w:r w:rsidRPr="00AC7EB3">
              <w:rPr>
                <w:rFonts w:cs="Arial"/>
                <w:sz w:val="23"/>
                <w:szCs w:val="23"/>
              </w:rPr>
              <w:t xml:space="preserve"> Strukturen für das Gemeinwohl‘, </w:t>
            </w:r>
            <w:r w:rsidR="00F539FD">
              <w:rPr>
                <w:rFonts w:cs="Arial"/>
                <w:b/>
                <w:sz w:val="23"/>
                <w:szCs w:val="23"/>
              </w:rPr>
              <w:t>Output11</w:t>
            </w:r>
            <w:r w:rsidR="00BD2EEA" w:rsidRPr="00AC7EB3">
              <w:rPr>
                <w:rFonts w:cs="Arial"/>
                <w:sz w:val="23"/>
                <w:szCs w:val="23"/>
              </w:rPr>
              <w:t>: „</w:t>
            </w:r>
            <w:r w:rsidR="00E044EC">
              <w:rPr>
                <w:sz w:val="23"/>
                <w:szCs w:val="23"/>
              </w:rPr>
              <w:t>Die B</w:t>
            </w:r>
            <w:r w:rsidR="00F539FD">
              <w:rPr>
                <w:sz w:val="23"/>
                <w:szCs w:val="23"/>
              </w:rPr>
              <w:t>elebung und Gestaltung von Ortskernen ist verbessert.</w:t>
            </w:r>
            <w:bookmarkEnd w:id="1"/>
            <w:r w:rsidR="00020B7C" w:rsidRPr="00AC7EB3">
              <w:rPr>
                <w:sz w:val="23"/>
                <w:szCs w:val="23"/>
              </w:rPr>
              <w:t>“</w:t>
            </w:r>
          </w:p>
          <w:p w:rsidR="007846E7" w:rsidRPr="007846E7" w:rsidRDefault="00D3185D" w:rsidP="007846E7">
            <w:r w:rsidRPr="00AC7EB3">
              <w:rPr>
                <w:rFonts w:cs="Arial"/>
                <w:b/>
                <w:noProof/>
                <w:sz w:val="23"/>
                <w:szCs w:val="23"/>
                <w:lang w:val="de-AT" w:eastAsia="de-AT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140970</wp:posOffset>
                      </wp:positionV>
                      <wp:extent cx="1866900" cy="1724025"/>
                      <wp:effectExtent l="0" t="0" r="0" b="9525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724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43F6" w:rsidRDefault="007846E7" w:rsidP="007846E7">
                                  <w:pPr>
                                    <w:ind w:left="-142"/>
                                  </w:pPr>
                                  <w:r w:rsidRPr="007846E7">
                                    <w:rPr>
                                      <w:noProof/>
                                      <w:lang w:val="de-AT" w:eastAsia="de-AT"/>
                                    </w:rPr>
                                    <w:drawing>
                                      <wp:inline distT="0" distB="0" distL="0" distR="0">
                                        <wp:extent cx="1770884" cy="1292626"/>
                                        <wp:effectExtent l="0" t="0" r="1270" b="3175"/>
                                        <wp:docPr id="5" name="Grafik 5" descr="Z:\Büro\Datenbank LAG\Bilder u. Videos\Dorf- und Stadterneuerung\Wolkersdorf_Outbac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Z:\Büro\Datenbank LAG\Bilder u. Videos\Dorf- und Stadterneuerung\Wolkersdorf_Outbac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75887" cy="12962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3185D" w:rsidRDefault="00D3185D" w:rsidP="00D3185D">
                                  <w:pPr>
                                    <w:ind w:left="-142"/>
                                    <w:jc w:val="center"/>
                                  </w:pPr>
                                  <w:r w:rsidRPr="00D3185D">
                                    <w:rPr>
                                      <w:sz w:val="18"/>
                                      <w:szCs w:val="18"/>
                                    </w:rPr>
                                    <w:t>© Wolkersdorf Outback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1.25pt;margin-top:11.1pt;width:147pt;height:13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" stroked="f">
                      <v:textbox>
                        <w:txbxContent>
                          <w:p w:rsidR="00F143F6" w:rsidRDefault="007846E7" w:rsidP="007846E7">
                            <w:pPr>
                              <w:ind w:left="-142"/>
                            </w:pPr>
                            <w:r w:rsidRPr="007846E7"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1770884" cy="1292626"/>
                                  <wp:effectExtent l="0" t="0" r="1270" b="3175"/>
                                  <wp:docPr id="2" name="Grafik 2" descr="Z:\Büro\Datenbank LAG\Bilder u. Videos\Dorf- und Stadterneuerung\Wolkersdorf_Outb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Büro\Datenbank LAG\Bilder u. Videos\Dorf- und Stadterneuerung\Wolkersdorf_Outba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887" cy="1296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185D" w:rsidRDefault="00D3185D" w:rsidP="00D3185D">
                            <w:pPr>
                              <w:ind w:left="-142"/>
                              <w:jc w:val="center"/>
                            </w:pPr>
                            <w:r w:rsidRPr="00D3185D">
                              <w:rPr>
                                <w:sz w:val="18"/>
                                <w:szCs w:val="18"/>
                              </w:rPr>
                              <w:t>© Wolkersdorf Outback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846E7" w:rsidRPr="007846E7" w:rsidRDefault="007846E7" w:rsidP="007846E7"/>
          <w:p w:rsidR="007846E7" w:rsidRPr="007846E7" w:rsidRDefault="007846E7" w:rsidP="007846E7"/>
          <w:p w:rsidR="007846E7" w:rsidRPr="007846E7" w:rsidRDefault="007846E7" w:rsidP="007846E7"/>
          <w:p w:rsidR="00D3185D" w:rsidRDefault="00D3185D" w:rsidP="007846E7"/>
          <w:p w:rsidR="00035EB3" w:rsidRPr="00D3185D" w:rsidRDefault="00035EB3" w:rsidP="007846E7">
            <w:pPr>
              <w:rPr>
                <w:sz w:val="18"/>
                <w:szCs w:val="18"/>
              </w:rPr>
            </w:pPr>
          </w:p>
        </w:tc>
        <w:tc>
          <w:tcPr>
            <w:tcW w:w="5720" w:type="dxa"/>
          </w:tcPr>
          <w:p w:rsidR="00A94957" w:rsidRDefault="00050C3A" w:rsidP="00A94957">
            <w:pPr>
              <w:tabs>
                <w:tab w:val="left" w:pos="3402"/>
              </w:tabs>
              <w:spacing w:after="0"/>
              <w:ind w:left="125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KURZBESCHREIBUNG</w:t>
            </w:r>
          </w:p>
          <w:p w:rsidR="00A94957" w:rsidRDefault="00150FC8" w:rsidP="00E208E7">
            <w:pPr>
              <w:tabs>
                <w:tab w:val="left" w:pos="3402"/>
              </w:tabs>
              <w:spacing w:after="0"/>
              <w:ind w:left="125"/>
              <w:jc w:val="both"/>
            </w:pPr>
            <w:r>
              <w:t xml:space="preserve">Obwohl </w:t>
            </w:r>
            <w:r w:rsidR="00995892">
              <w:t xml:space="preserve">die </w:t>
            </w:r>
            <w:r>
              <w:t xml:space="preserve">Stadtgemeinde Hollabrunn </w:t>
            </w:r>
            <w:r w:rsidRPr="00AC690D">
              <w:rPr>
                <w:rFonts w:cs="Arial"/>
                <w:color w:val="000000"/>
              </w:rPr>
              <w:t>über die Gemeinde</w:t>
            </w:r>
            <w:r w:rsidR="00995892">
              <w:rPr>
                <w:rFonts w:cs="Arial"/>
                <w:color w:val="000000"/>
              </w:rPr>
              <w:t>-</w:t>
            </w:r>
            <w:r w:rsidRPr="00AC690D">
              <w:rPr>
                <w:rFonts w:cs="Arial"/>
                <w:color w:val="000000"/>
              </w:rPr>
              <w:t xml:space="preserve">grenzen hinaus </w:t>
            </w:r>
            <w:r w:rsidRPr="00AC690D">
              <w:rPr>
                <w:rFonts w:cs="Arial"/>
                <w:b/>
                <w:color w:val="000000"/>
              </w:rPr>
              <w:t>überregionale Bedeutung als Einkaufsstadt</w:t>
            </w:r>
            <w:r w:rsidRPr="00AC690D">
              <w:rPr>
                <w:rFonts w:cs="Arial"/>
                <w:color w:val="000000"/>
              </w:rPr>
              <w:t xml:space="preserve"> im Bezirk</w:t>
            </w:r>
            <w:r w:rsidR="00E044EC">
              <w:t xml:space="preserve"> hat</w:t>
            </w:r>
            <w:r>
              <w:rPr>
                <w:rFonts w:cs="Arial"/>
                <w:color w:val="000000"/>
              </w:rPr>
              <w:t xml:space="preserve">, </w:t>
            </w:r>
            <w:r w:rsidR="00E044EC">
              <w:t xml:space="preserve">ist </w:t>
            </w:r>
            <w:r>
              <w:t xml:space="preserve">das Ortszentrum </w:t>
            </w:r>
            <w:r w:rsidR="00995892">
              <w:t xml:space="preserve">der </w:t>
            </w:r>
            <w:r>
              <w:t xml:space="preserve">Stadtgemeinde Hollabrunn </w:t>
            </w:r>
            <w:r w:rsidR="00995892">
              <w:t>dennoch</w:t>
            </w:r>
            <w:r>
              <w:t xml:space="preserve"> von </w:t>
            </w:r>
            <w:r w:rsidR="00995892">
              <w:t xml:space="preserve">Leerstand und </w:t>
            </w:r>
            <w:r>
              <w:t>Geschäftsabwande</w:t>
            </w:r>
            <w:r w:rsidR="00995892">
              <w:t>-</w:t>
            </w:r>
            <w:r>
              <w:t xml:space="preserve">rung </w:t>
            </w:r>
            <w:r w:rsidR="00995892">
              <w:t>b</w:t>
            </w:r>
            <w:r>
              <w:t>etroffen.</w:t>
            </w:r>
          </w:p>
          <w:p w:rsidR="00995892" w:rsidRPr="00A94957" w:rsidRDefault="00150FC8" w:rsidP="00E208E7">
            <w:pPr>
              <w:tabs>
                <w:tab w:val="left" w:pos="3402"/>
              </w:tabs>
              <w:spacing w:after="0"/>
              <w:ind w:left="125"/>
              <w:jc w:val="both"/>
              <w:rPr>
                <w:rFonts w:cs="Arial"/>
                <w:b/>
                <w:sz w:val="24"/>
                <w:szCs w:val="24"/>
              </w:rPr>
            </w:pPr>
            <w:r w:rsidRPr="0016174F">
              <w:rPr>
                <w:rFonts w:cs="Arial"/>
                <w:color w:val="000000"/>
              </w:rPr>
              <w:t>Die Hollabr</w:t>
            </w:r>
            <w:r w:rsidR="00F341A2">
              <w:rPr>
                <w:rFonts w:cs="Arial"/>
                <w:color w:val="000000"/>
              </w:rPr>
              <w:t>unner Marketing GmbH</w:t>
            </w:r>
            <w:r>
              <w:rPr>
                <w:rFonts w:cs="Arial"/>
                <w:color w:val="000000"/>
              </w:rPr>
              <w:t xml:space="preserve"> ist u.a. für die Ortskern</w:t>
            </w:r>
            <w:r w:rsidR="00A94957">
              <w:rPr>
                <w:rFonts w:cs="Arial"/>
                <w:color w:val="000000"/>
              </w:rPr>
              <w:t>-</w:t>
            </w:r>
            <w:r>
              <w:rPr>
                <w:rFonts w:cs="Arial"/>
                <w:color w:val="000000"/>
              </w:rPr>
              <w:t xml:space="preserve">belebung der Stadt Hollabrunn zuständig und </w:t>
            </w:r>
            <w:r w:rsidR="00995892">
              <w:rPr>
                <w:rFonts w:cs="Arial"/>
                <w:color w:val="000000"/>
              </w:rPr>
              <w:t>möchte verstärkt Belebungsmaßnahmen setzen. M</w:t>
            </w:r>
            <w:r>
              <w:rPr>
                <w:rFonts w:cs="Arial"/>
                <w:color w:val="000000"/>
              </w:rPr>
              <w:t xml:space="preserve">it dem </w:t>
            </w:r>
            <w:r w:rsidR="00995892">
              <w:rPr>
                <w:rFonts w:cs="Arial"/>
                <w:color w:val="000000"/>
              </w:rPr>
              <w:t xml:space="preserve">geplanten </w:t>
            </w:r>
            <w:r>
              <w:rPr>
                <w:rFonts w:cs="Arial"/>
                <w:color w:val="000000"/>
              </w:rPr>
              <w:t xml:space="preserve">Projekt ‚Public viewing Hollabrunn‘ </w:t>
            </w:r>
            <w:r>
              <w:rPr>
                <w:color w:val="000000"/>
              </w:rPr>
              <w:t>wird in den Köpfen der Hollabrunner und der Unternehmen das Zentrum wieder als</w:t>
            </w:r>
            <w:r w:rsidR="00F341A2">
              <w:rPr>
                <w:color w:val="000000"/>
              </w:rPr>
              <w:t xml:space="preserve"> Erlebnis- und Aufenthaltsort etabliert</w:t>
            </w:r>
            <w:r>
              <w:rPr>
                <w:color w:val="000000"/>
              </w:rPr>
              <w:t>.</w:t>
            </w:r>
          </w:p>
          <w:p w:rsidR="00150FC8" w:rsidRPr="00995892" w:rsidRDefault="00150FC8" w:rsidP="00E208E7">
            <w:pPr>
              <w:autoSpaceDE w:val="0"/>
              <w:autoSpaceDN w:val="0"/>
              <w:adjustRightInd w:val="0"/>
              <w:spacing w:after="0" w:line="240" w:lineRule="auto"/>
              <w:ind w:left="130"/>
              <w:jc w:val="both"/>
              <w:rPr>
                <w:rFonts w:cs="Arial"/>
                <w:color w:val="000000"/>
              </w:rPr>
            </w:pPr>
          </w:p>
          <w:p w:rsidR="002F50BB" w:rsidRPr="00050C3A" w:rsidRDefault="002F50BB" w:rsidP="00E208E7">
            <w:pPr>
              <w:tabs>
                <w:tab w:val="left" w:pos="3402"/>
              </w:tabs>
              <w:spacing w:after="0"/>
              <w:ind w:left="125"/>
              <w:jc w:val="both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PROJEKTZIELE</w:t>
            </w:r>
          </w:p>
          <w:p w:rsidR="00995892" w:rsidRPr="00995892" w:rsidRDefault="00150FC8" w:rsidP="00E208E7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408" w:hanging="283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Belebung </w:t>
            </w:r>
            <w:r w:rsidRPr="00AC690D">
              <w:rPr>
                <w:color w:val="000000"/>
                <w:lang w:val="de-AT"/>
              </w:rPr>
              <w:t>des Stadtkerns</w:t>
            </w:r>
            <w:r w:rsidR="00995892">
              <w:rPr>
                <w:color w:val="000000"/>
                <w:lang w:val="de-AT"/>
              </w:rPr>
              <w:t>, Erhöhung der Frequenz</w:t>
            </w:r>
          </w:p>
          <w:p w:rsidR="00150FC8" w:rsidRPr="00CB1E2B" w:rsidRDefault="00995892" w:rsidP="00E208E7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408" w:hanging="283"/>
              <w:jc w:val="both"/>
              <w:rPr>
                <w:rFonts w:cs="Arial"/>
              </w:rPr>
            </w:pPr>
            <w:r>
              <w:rPr>
                <w:rFonts w:cs="Arial"/>
              </w:rPr>
              <w:t>Verbesserung des Images bei Bewohnern und ansässigen Betrieben</w:t>
            </w:r>
          </w:p>
          <w:p w:rsidR="00CB1E2B" w:rsidRPr="00E044EC" w:rsidRDefault="00CB1E2B" w:rsidP="00E208E7">
            <w:pPr>
              <w:pStyle w:val="Listenabsatz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  <w:p w:rsidR="00A94957" w:rsidRDefault="0069222E" w:rsidP="00E208E7">
            <w:pPr>
              <w:tabs>
                <w:tab w:val="left" w:pos="3402"/>
              </w:tabs>
              <w:spacing w:after="0"/>
              <w:ind w:left="125"/>
              <w:jc w:val="both"/>
              <w:rPr>
                <w:rFonts w:cs="Arial"/>
                <w:b/>
                <w:sz w:val="24"/>
                <w:szCs w:val="24"/>
              </w:rPr>
            </w:pPr>
            <w:r w:rsidRPr="0069222E">
              <w:rPr>
                <w:rFonts w:cs="Arial"/>
                <w:b/>
                <w:sz w:val="24"/>
                <w:szCs w:val="24"/>
              </w:rPr>
              <w:t>MASSNAHMEN</w:t>
            </w:r>
          </w:p>
          <w:p w:rsidR="00F341A2" w:rsidRPr="00A94957" w:rsidRDefault="00F341A2" w:rsidP="00E208E7">
            <w:pPr>
              <w:tabs>
                <w:tab w:val="left" w:pos="3402"/>
              </w:tabs>
              <w:spacing w:after="0"/>
              <w:ind w:left="125"/>
              <w:jc w:val="both"/>
              <w:rPr>
                <w:rFonts w:cs="Arial"/>
                <w:b/>
                <w:sz w:val="24"/>
                <w:szCs w:val="24"/>
              </w:rPr>
            </w:pPr>
            <w:r>
              <w:t>Die über fünf Wochen (14. Juni bis 15. Juli 2018) dauernde Fußballweltmeisterschaft wird durch regelmäßige Über</w:t>
            </w:r>
            <w:r w:rsidR="00A94957">
              <w:t>-</w:t>
            </w:r>
            <w:r>
              <w:t>tragung als Maßnahme zur Zentrumsbelebung in der konsumschwachen Zeit Anfang des Sommers eingesetzt.</w:t>
            </w:r>
          </w:p>
          <w:p w:rsidR="00F341A2" w:rsidRDefault="00F341A2" w:rsidP="00E208E7">
            <w:pPr>
              <w:spacing w:before="120" w:line="280" w:lineRule="atLeast"/>
              <w:ind w:left="125"/>
              <w:jc w:val="both"/>
            </w:pPr>
            <w:r>
              <w:t xml:space="preserve">Am Hauptplatz wird mit Heurigentischen, Stehtischen und Liegestühlen im Sand ein Fanareal geschaffen, das nicht nur Fußballfans anlocken soll. </w:t>
            </w:r>
          </w:p>
          <w:p w:rsidR="00F341A2" w:rsidRDefault="00F341A2" w:rsidP="00E208E7">
            <w:pPr>
              <w:spacing w:before="120" w:line="280" w:lineRule="atLeast"/>
              <w:ind w:left="125"/>
              <w:jc w:val="both"/>
            </w:pPr>
            <w:r>
              <w:t xml:space="preserve">Flankiert von Verkaufsständen lokaler Gastronomen, die neben Getränken auch verschiedene Speisen anbieten, haben alle Plätze gute Sicht auf die Großbildleinwand. </w:t>
            </w:r>
          </w:p>
          <w:p w:rsidR="00DF0AAE" w:rsidRPr="00A94957" w:rsidRDefault="00F341A2" w:rsidP="00E208E7">
            <w:pPr>
              <w:spacing w:before="120" w:line="280" w:lineRule="atLeast"/>
              <w:ind w:left="125"/>
              <w:jc w:val="both"/>
            </w:pPr>
            <w:r>
              <w:t xml:space="preserve">Übertragen werden 43 Spiele an 19 Tagen, das Veranstaltungsgelände wird an allen Tagen 30 Minuten vor Matchbeginn geöffnet. </w:t>
            </w:r>
          </w:p>
        </w:tc>
      </w:tr>
    </w:tbl>
    <w:p w:rsidR="0069222E" w:rsidRDefault="0069222E" w:rsidP="003221D0">
      <w:pPr>
        <w:tabs>
          <w:tab w:val="left" w:pos="3402"/>
        </w:tabs>
        <w:spacing w:after="0"/>
        <w:rPr>
          <w:rFonts w:cs="Arial"/>
          <w:b/>
          <w:sz w:val="24"/>
          <w:szCs w:val="24"/>
        </w:rPr>
      </w:pPr>
    </w:p>
    <w:p w:rsidR="00840569" w:rsidRDefault="00050C3A" w:rsidP="003221D0">
      <w:pPr>
        <w:tabs>
          <w:tab w:val="left" w:pos="3402"/>
        </w:tabs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MESSBARE INDIKATOREN</w:t>
      </w:r>
    </w:p>
    <w:p w:rsidR="00E27D68" w:rsidRDefault="00F341A2" w:rsidP="00E27D68">
      <w:pPr>
        <w:pStyle w:val="Listenabsatz"/>
        <w:numPr>
          <w:ilvl w:val="0"/>
          <w:numId w:val="23"/>
        </w:numPr>
        <w:tabs>
          <w:tab w:val="left" w:pos="3402"/>
        </w:tabs>
        <w:spacing w:after="0"/>
        <w:rPr>
          <w:lang w:val="de-AT"/>
        </w:rPr>
      </w:pPr>
      <w:r>
        <w:rPr>
          <w:lang w:val="de-AT"/>
        </w:rPr>
        <w:t>Belebung des Stadtkerns</w:t>
      </w:r>
      <w:r w:rsidR="00A94957">
        <w:rPr>
          <w:lang w:val="de-AT"/>
        </w:rPr>
        <w:t>: 3.000 Besucher</w:t>
      </w:r>
    </w:p>
    <w:p w:rsidR="00F341A2" w:rsidRDefault="00F341A2" w:rsidP="00E27D68">
      <w:pPr>
        <w:pStyle w:val="Listenabsatz"/>
        <w:numPr>
          <w:ilvl w:val="0"/>
          <w:numId w:val="23"/>
        </w:numPr>
        <w:tabs>
          <w:tab w:val="left" w:pos="3402"/>
        </w:tabs>
        <w:spacing w:after="0"/>
        <w:rPr>
          <w:lang w:val="de-AT"/>
        </w:rPr>
      </w:pPr>
      <w:r>
        <w:rPr>
          <w:lang w:val="de-AT"/>
        </w:rPr>
        <w:t>Arbeitsplatzerhalt</w:t>
      </w:r>
      <w:r w:rsidR="00A94957">
        <w:rPr>
          <w:lang w:val="de-AT"/>
        </w:rPr>
        <w:t>: 1</w:t>
      </w:r>
    </w:p>
    <w:p w:rsidR="00F341A2" w:rsidRDefault="00F341A2" w:rsidP="00E27D68">
      <w:pPr>
        <w:pStyle w:val="Listenabsatz"/>
        <w:numPr>
          <w:ilvl w:val="0"/>
          <w:numId w:val="23"/>
        </w:numPr>
        <w:tabs>
          <w:tab w:val="left" w:pos="3402"/>
        </w:tabs>
        <w:spacing w:after="0"/>
        <w:rPr>
          <w:lang w:val="de-AT"/>
        </w:rPr>
      </w:pPr>
      <w:r>
        <w:rPr>
          <w:lang w:val="de-AT"/>
        </w:rPr>
        <w:t>Medienbericherstellung/ Presseberichte</w:t>
      </w:r>
      <w:r w:rsidR="00A94957">
        <w:rPr>
          <w:lang w:val="de-AT"/>
        </w:rPr>
        <w:t>: 10</w:t>
      </w:r>
    </w:p>
    <w:p w:rsidR="00F341A2" w:rsidRPr="00F341A2" w:rsidRDefault="00F341A2" w:rsidP="00E27D68">
      <w:pPr>
        <w:pStyle w:val="Listenabsatz"/>
        <w:numPr>
          <w:ilvl w:val="0"/>
          <w:numId w:val="23"/>
        </w:numPr>
        <w:tabs>
          <w:tab w:val="left" w:pos="3402"/>
        </w:tabs>
        <w:spacing w:after="0"/>
        <w:rPr>
          <w:lang w:val="de-AT"/>
        </w:rPr>
      </w:pPr>
      <w:r>
        <w:rPr>
          <w:lang w:val="de-AT"/>
        </w:rPr>
        <w:t>Beteiligung von Betrieben</w:t>
      </w:r>
      <w:r w:rsidR="00A94957">
        <w:rPr>
          <w:lang w:val="de-AT"/>
        </w:rPr>
        <w:t>: 10</w:t>
      </w:r>
    </w:p>
    <w:sectPr w:rsidR="00F341A2" w:rsidRPr="00F341A2" w:rsidSect="007339E3">
      <w:pgSz w:w="11906" w:h="16838"/>
      <w:pgMar w:top="1035" w:right="991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227" w:rsidRDefault="00541227" w:rsidP="00D26BDA">
      <w:pPr>
        <w:spacing w:after="0" w:line="240" w:lineRule="auto"/>
      </w:pPr>
      <w:r>
        <w:separator/>
      </w:r>
    </w:p>
  </w:endnote>
  <w:endnote w:type="continuationSeparator" w:id="0">
    <w:p w:rsidR="00541227" w:rsidRDefault="00541227" w:rsidP="00D26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227" w:rsidRDefault="00541227" w:rsidP="00D26BDA">
      <w:pPr>
        <w:spacing w:after="0" w:line="240" w:lineRule="auto"/>
      </w:pPr>
      <w:r>
        <w:separator/>
      </w:r>
    </w:p>
  </w:footnote>
  <w:footnote w:type="continuationSeparator" w:id="0">
    <w:p w:rsidR="00541227" w:rsidRDefault="00541227" w:rsidP="00D26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C1490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596AC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EDC2C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9B44F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C1260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CC4B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4674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BD02A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92A14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78208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34249"/>
    <w:multiLevelType w:val="hybridMultilevel"/>
    <w:tmpl w:val="4C2A7910"/>
    <w:lvl w:ilvl="0" w:tplc="CFB281B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6C0DCD"/>
    <w:multiLevelType w:val="hybridMultilevel"/>
    <w:tmpl w:val="4FBA1418"/>
    <w:lvl w:ilvl="0" w:tplc="BF548DFE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196976"/>
    <w:multiLevelType w:val="hybridMultilevel"/>
    <w:tmpl w:val="1C38EF62"/>
    <w:lvl w:ilvl="0" w:tplc="0B64532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B54202"/>
    <w:multiLevelType w:val="hybridMultilevel"/>
    <w:tmpl w:val="2F342E5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0E72DD8"/>
    <w:multiLevelType w:val="hybridMultilevel"/>
    <w:tmpl w:val="BA5A7F4E"/>
    <w:lvl w:ilvl="0" w:tplc="BF548DFE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2F32546"/>
    <w:multiLevelType w:val="hybridMultilevel"/>
    <w:tmpl w:val="6E2C0A9C"/>
    <w:lvl w:ilvl="0" w:tplc="BF548DFE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1E5DCD"/>
    <w:multiLevelType w:val="hybridMultilevel"/>
    <w:tmpl w:val="7CDEC980"/>
    <w:lvl w:ilvl="0" w:tplc="E8DA9C44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D07F5"/>
    <w:multiLevelType w:val="hybridMultilevel"/>
    <w:tmpl w:val="DFC2B40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260B80"/>
    <w:multiLevelType w:val="hybridMultilevel"/>
    <w:tmpl w:val="5238C8B4"/>
    <w:lvl w:ilvl="0" w:tplc="BF548DFE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12D6F"/>
    <w:multiLevelType w:val="hybridMultilevel"/>
    <w:tmpl w:val="92B00E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412485"/>
    <w:multiLevelType w:val="hybridMultilevel"/>
    <w:tmpl w:val="630C37F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440CE8"/>
    <w:multiLevelType w:val="hybridMultilevel"/>
    <w:tmpl w:val="9F66A490"/>
    <w:lvl w:ilvl="0" w:tplc="BF548DFE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E08AD"/>
    <w:multiLevelType w:val="hybridMultilevel"/>
    <w:tmpl w:val="FE78C4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12D26"/>
    <w:multiLevelType w:val="hybridMultilevel"/>
    <w:tmpl w:val="8E5AB1A2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C0582B"/>
    <w:multiLevelType w:val="hybridMultilevel"/>
    <w:tmpl w:val="883004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8"/>
  </w:num>
  <w:num w:numId="4">
    <w:abstractNumId w:val="21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24"/>
  </w:num>
  <w:num w:numId="18">
    <w:abstractNumId w:val="22"/>
  </w:num>
  <w:num w:numId="19">
    <w:abstractNumId w:val="16"/>
  </w:num>
  <w:num w:numId="20">
    <w:abstractNumId w:val="10"/>
  </w:num>
  <w:num w:numId="21">
    <w:abstractNumId w:val="12"/>
  </w:num>
  <w:num w:numId="22">
    <w:abstractNumId w:val="20"/>
  </w:num>
  <w:num w:numId="23">
    <w:abstractNumId w:val="23"/>
  </w:num>
  <w:num w:numId="24">
    <w:abstractNumId w:val="1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176"/>
    <w:rsid w:val="000049AE"/>
    <w:rsid w:val="00020B7C"/>
    <w:rsid w:val="00035EB3"/>
    <w:rsid w:val="00050C3A"/>
    <w:rsid w:val="00072607"/>
    <w:rsid w:val="000744A5"/>
    <w:rsid w:val="00075A44"/>
    <w:rsid w:val="00077A18"/>
    <w:rsid w:val="00097A30"/>
    <w:rsid w:val="00097DB3"/>
    <w:rsid w:val="000F69E7"/>
    <w:rsid w:val="0013413D"/>
    <w:rsid w:val="00150FC8"/>
    <w:rsid w:val="00152722"/>
    <w:rsid w:val="00153123"/>
    <w:rsid w:val="00167536"/>
    <w:rsid w:val="00170F46"/>
    <w:rsid w:val="00175F4D"/>
    <w:rsid w:val="001819C0"/>
    <w:rsid w:val="00186EF8"/>
    <w:rsid w:val="001943BE"/>
    <w:rsid w:val="001A3F79"/>
    <w:rsid w:val="001B6AB9"/>
    <w:rsid w:val="001B7EE6"/>
    <w:rsid w:val="001C3BED"/>
    <w:rsid w:val="001F77CB"/>
    <w:rsid w:val="00215267"/>
    <w:rsid w:val="002405C9"/>
    <w:rsid w:val="00264E6B"/>
    <w:rsid w:val="002A784F"/>
    <w:rsid w:val="002B292C"/>
    <w:rsid w:val="002D4E48"/>
    <w:rsid w:val="002D66F1"/>
    <w:rsid w:val="002D6B48"/>
    <w:rsid w:val="002D6FF8"/>
    <w:rsid w:val="002E5171"/>
    <w:rsid w:val="002F50BB"/>
    <w:rsid w:val="00301498"/>
    <w:rsid w:val="00301878"/>
    <w:rsid w:val="003179E2"/>
    <w:rsid w:val="003221D0"/>
    <w:rsid w:val="0037372F"/>
    <w:rsid w:val="00384A27"/>
    <w:rsid w:val="00384FCA"/>
    <w:rsid w:val="003B5AC8"/>
    <w:rsid w:val="004420FE"/>
    <w:rsid w:val="004558FC"/>
    <w:rsid w:val="00473AF7"/>
    <w:rsid w:val="004D03EB"/>
    <w:rsid w:val="004E167B"/>
    <w:rsid w:val="004E2C4C"/>
    <w:rsid w:val="004E5646"/>
    <w:rsid w:val="004E7190"/>
    <w:rsid w:val="004F4785"/>
    <w:rsid w:val="004F72B9"/>
    <w:rsid w:val="00521ACD"/>
    <w:rsid w:val="005242BB"/>
    <w:rsid w:val="00541227"/>
    <w:rsid w:val="005621EF"/>
    <w:rsid w:val="005B62BA"/>
    <w:rsid w:val="005D42E1"/>
    <w:rsid w:val="005D6871"/>
    <w:rsid w:val="005F228E"/>
    <w:rsid w:val="005F6225"/>
    <w:rsid w:val="006327B6"/>
    <w:rsid w:val="006423F6"/>
    <w:rsid w:val="006432A8"/>
    <w:rsid w:val="0066265F"/>
    <w:rsid w:val="006640EF"/>
    <w:rsid w:val="006904C7"/>
    <w:rsid w:val="0069222E"/>
    <w:rsid w:val="006E13A3"/>
    <w:rsid w:val="006E3A07"/>
    <w:rsid w:val="006E449F"/>
    <w:rsid w:val="006E7751"/>
    <w:rsid w:val="006F3C4F"/>
    <w:rsid w:val="0072539E"/>
    <w:rsid w:val="00727782"/>
    <w:rsid w:val="007339E3"/>
    <w:rsid w:val="00763D52"/>
    <w:rsid w:val="007846E7"/>
    <w:rsid w:val="00793476"/>
    <w:rsid w:val="007946B9"/>
    <w:rsid w:val="007B59E2"/>
    <w:rsid w:val="007C5E0A"/>
    <w:rsid w:val="007E0A3E"/>
    <w:rsid w:val="008052D5"/>
    <w:rsid w:val="00833ADD"/>
    <w:rsid w:val="00837507"/>
    <w:rsid w:val="00840569"/>
    <w:rsid w:val="008E4DC5"/>
    <w:rsid w:val="008F1BD7"/>
    <w:rsid w:val="009176AF"/>
    <w:rsid w:val="009419C6"/>
    <w:rsid w:val="00947EB5"/>
    <w:rsid w:val="00947F3C"/>
    <w:rsid w:val="009610AC"/>
    <w:rsid w:val="00975355"/>
    <w:rsid w:val="0098472C"/>
    <w:rsid w:val="009931FC"/>
    <w:rsid w:val="00995892"/>
    <w:rsid w:val="009A7250"/>
    <w:rsid w:val="009C2AB2"/>
    <w:rsid w:val="009D697D"/>
    <w:rsid w:val="00A07B3E"/>
    <w:rsid w:val="00A23477"/>
    <w:rsid w:val="00A53186"/>
    <w:rsid w:val="00A547FD"/>
    <w:rsid w:val="00A61BF3"/>
    <w:rsid w:val="00A86FF3"/>
    <w:rsid w:val="00A94957"/>
    <w:rsid w:val="00AA0745"/>
    <w:rsid w:val="00AC7EB3"/>
    <w:rsid w:val="00AE0324"/>
    <w:rsid w:val="00B07B61"/>
    <w:rsid w:val="00B21D90"/>
    <w:rsid w:val="00B75BE7"/>
    <w:rsid w:val="00B81C84"/>
    <w:rsid w:val="00BB5143"/>
    <w:rsid w:val="00BC0510"/>
    <w:rsid w:val="00BD0097"/>
    <w:rsid w:val="00BD2EEA"/>
    <w:rsid w:val="00C03DD3"/>
    <w:rsid w:val="00C04E1C"/>
    <w:rsid w:val="00C07176"/>
    <w:rsid w:val="00C17710"/>
    <w:rsid w:val="00C318FF"/>
    <w:rsid w:val="00C45B2A"/>
    <w:rsid w:val="00C70715"/>
    <w:rsid w:val="00C81261"/>
    <w:rsid w:val="00C90864"/>
    <w:rsid w:val="00CB1E2B"/>
    <w:rsid w:val="00CF5E02"/>
    <w:rsid w:val="00D03B25"/>
    <w:rsid w:val="00D26BDA"/>
    <w:rsid w:val="00D3185D"/>
    <w:rsid w:val="00D80490"/>
    <w:rsid w:val="00D81AC0"/>
    <w:rsid w:val="00DD1D14"/>
    <w:rsid w:val="00DF0AAE"/>
    <w:rsid w:val="00E044EC"/>
    <w:rsid w:val="00E208E7"/>
    <w:rsid w:val="00E27D68"/>
    <w:rsid w:val="00E71039"/>
    <w:rsid w:val="00E712DF"/>
    <w:rsid w:val="00E831D0"/>
    <w:rsid w:val="00EB0F23"/>
    <w:rsid w:val="00F11B75"/>
    <w:rsid w:val="00F143F6"/>
    <w:rsid w:val="00F27379"/>
    <w:rsid w:val="00F341A2"/>
    <w:rsid w:val="00F539FD"/>
    <w:rsid w:val="00F622F1"/>
    <w:rsid w:val="00FA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40FDF5C-CBE7-4A54-85ED-E4204A021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7176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744A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rsid w:val="009D697D"/>
    <w:pPr>
      <w:spacing w:after="0"/>
    </w:pPr>
    <w:rPr>
      <w:rFonts w:ascii="Arial" w:hAnsi="Arial"/>
    </w:rPr>
  </w:style>
  <w:style w:type="character" w:customStyle="1" w:styleId="TextkrperZchn">
    <w:name w:val="Textkörper Zchn"/>
    <w:link w:val="Textkrper"/>
    <w:uiPriority w:val="99"/>
    <w:semiHidden/>
    <w:rsid w:val="003267E4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22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228E"/>
    <w:rPr>
      <w:rFonts w:ascii="Segoe UI" w:hAnsi="Segoe UI" w:cs="Segoe UI"/>
      <w:sz w:val="18"/>
      <w:szCs w:val="18"/>
      <w:lang w:val="de-DE" w:eastAsia="en-US"/>
    </w:rPr>
  </w:style>
  <w:style w:type="paragraph" w:styleId="Kopfzeile">
    <w:name w:val="header"/>
    <w:basedOn w:val="Standard"/>
    <w:link w:val="KopfzeileZchn"/>
    <w:uiPriority w:val="99"/>
    <w:unhideWhenUsed/>
    <w:rsid w:val="00D26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6BDA"/>
    <w:rPr>
      <w:sz w:val="22"/>
      <w:szCs w:val="22"/>
      <w:lang w:val="de-DE" w:eastAsia="en-US"/>
    </w:rPr>
  </w:style>
  <w:style w:type="paragraph" w:styleId="Fuzeile">
    <w:name w:val="footer"/>
    <w:basedOn w:val="Standard"/>
    <w:link w:val="FuzeileZchn"/>
    <w:uiPriority w:val="99"/>
    <w:unhideWhenUsed/>
    <w:rsid w:val="00D26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6BDA"/>
    <w:rPr>
      <w:sz w:val="22"/>
      <w:szCs w:val="22"/>
      <w:lang w:val="de-DE" w:eastAsia="en-US"/>
    </w:rPr>
  </w:style>
  <w:style w:type="character" w:styleId="Hyperlink">
    <w:name w:val="Hyperlink"/>
    <w:basedOn w:val="Absatz-Standardschriftart"/>
    <w:uiPriority w:val="99"/>
    <w:unhideWhenUsed/>
    <w:rsid w:val="00727782"/>
    <w:rPr>
      <w:color w:val="0000FF" w:themeColor="hyperlink"/>
      <w:u w:val="single"/>
    </w:rPr>
  </w:style>
  <w:style w:type="table" w:styleId="Tabellenraster">
    <w:name w:val="Table Grid"/>
    <w:basedOn w:val="NormaleTabelle"/>
    <w:locked/>
    <w:rsid w:val="00322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47EB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8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atschnig@homag.co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Projektbeschreibung: Anmerkungen Millonig in blau, bitte ergänzen …</vt:lpstr>
    </vt:vector>
  </TitlesOfParts>
  <Company>TU Wien - Studentenversion</Company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Projektbeschreibung: Anmerkungen Millonig in blau, bitte ergänzen …</dc:title>
  <dc:creator>Elisa</dc:creator>
  <cp:lastModifiedBy>Renate</cp:lastModifiedBy>
  <cp:revision>12</cp:revision>
  <cp:lastPrinted>2018-05-08T10:06:00Z</cp:lastPrinted>
  <dcterms:created xsi:type="dcterms:W3CDTF">2018-04-30T08:10:00Z</dcterms:created>
  <dcterms:modified xsi:type="dcterms:W3CDTF">2018-05-24T10:16:00Z</dcterms:modified>
</cp:coreProperties>
</file>